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BF" w:rsidRPr="00AB5744" w:rsidRDefault="007A4FBF" w:rsidP="007A4FBF">
      <w:pPr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AB5744">
        <w:rPr>
          <w:rFonts w:cstheme="minorHAnsi"/>
          <w:b/>
          <w:color w:val="1F4E79" w:themeColor="accent1" w:themeShade="80"/>
          <w:sz w:val="28"/>
          <w:szCs w:val="28"/>
        </w:rPr>
        <w:t>PROGRAMA OPE</w:t>
      </w:r>
      <w:r w:rsidR="00954EE8">
        <w:rPr>
          <w:rFonts w:cstheme="minorHAnsi"/>
          <w:b/>
          <w:color w:val="1F4E79" w:themeColor="accent1" w:themeShade="80"/>
          <w:sz w:val="28"/>
          <w:szCs w:val="28"/>
        </w:rPr>
        <w:t>RATIVO ANUAL DE SINDICATURA 2016</w:t>
      </w:r>
      <w:r w:rsidRPr="00AB5744">
        <w:rPr>
          <w:rFonts w:cstheme="minorHAnsi"/>
          <w:b/>
          <w:color w:val="1F4E79" w:themeColor="accent1" w:themeShade="80"/>
          <w:sz w:val="28"/>
          <w:szCs w:val="28"/>
        </w:rPr>
        <w:t>.</w:t>
      </w:r>
    </w:p>
    <w:p w:rsidR="007A4FBF" w:rsidRPr="00EE4751" w:rsidRDefault="007A4FBF" w:rsidP="007A4FBF">
      <w:pPr>
        <w:jc w:val="center"/>
        <w:rPr>
          <w:rFonts w:ascii="Arial" w:hAnsi="Arial" w:cs="Arial"/>
          <w:b/>
          <w:sz w:val="28"/>
          <w:szCs w:val="28"/>
        </w:rPr>
      </w:pPr>
    </w:p>
    <w:p w:rsidR="007A4FBF" w:rsidRDefault="007A4FBF" w:rsidP="007A4FBF"/>
    <w:tbl>
      <w:tblPr>
        <w:tblStyle w:val="Tablanormal1"/>
        <w:tblW w:w="9589" w:type="dxa"/>
        <w:tblLook w:val="04A0" w:firstRow="1" w:lastRow="0" w:firstColumn="1" w:lastColumn="0" w:noHBand="0" w:noVBand="1"/>
      </w:tblPr>
      <w:tblGrid>
        <w:gridCol w:w="3114"/>
        <w:gridCol w:w="6475"/>
      </w:tblGrid>
      <w:tr w:rsidR="007A4FBF" w:rsidRPr="005A548F" w:rsidTr="00905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A4FBF" w:rsidRPr="005A548F" w:rsidRDefault="007A4FBF" w:rsidP="00905F5A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5A548F">
              <w:rPr>
                <w:color w:val="1F4E79" w:themeColor="accent1" w:themeShade="80"/>
                <w:sz w:val="28"/>
                <w:szCs w:val="28"/>
              </w:rPr>
              <w:t>UNIDAD RESPONSABLE</w:t>
            </w:r>
          </w:p>
          <w:p w:rsidR="007A4FBF" w:rsidRPr="005A548F" w:rsidRDefault="007A4FBF" w:rsidP="00905F5A">
            <w:pPr>
              <w:jc w:val="center"/>
              <w:rPr>
                <w:bCs w:val="0"/>
                <w:caps/>
              </w:rPr>
            </w:pPr>
          </w:p>
        </w:tc>
        <w:tc>
          <w:tcPr>
            <w:tcW w:w="6475" w:type="dxa"/>
          </w:tcPr>
          <w:p w:rsidR="007A4FBF" w:rsidRPr="005A548F" w:rsidRDefault="007A4FBF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  <w:sz w:val="28"/>
                <w:szCs w:val="28"/>
              </w:rPr>
            </w:pPr>
            <w:r w:rsidRPr="005A548F">
              <w:rPr>
                <w:color w:val="1F4E79" w:themeColor="accent1" w:themeShade="80"/>
                <w:sz w:val="28"/>
                <w:szCs w:val="28"/>
              </w:rPr>
              <w:t>PROYECTO</w:t>
            </w:r>
          </w:p>
        </w:tc>
      </w:tr>
      <w:tr w:rsidR="007A4FBF" w:rsidTr="0090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A4FBF" w:rsidRPr="005A548F" w:rsidRDefault="007A4FBF" w:rsidP="00905F5A">
            <w:pPr>
              <w:jc w:val="center"/>
              <w:rPr>
                <w:b w:val="0"/>
                <w:bCs w:val="0"/>
                <w:caps/>
                <w:sz w:val="24"/>
                <w:szCs w:val="24"/>
              </w:rPr>
            </w:pPr>
          </w:p>
          <w:p w:rsidR="007A4FBF" w:rsidRPr="005A548F" w:rsidRDefault="007A4FBF" w:rsidP="00905F5A">
            <w:pPr>
              <w:jc w:val="center"/>
              <w:rPr>
                <w:bCs w:val="0"/>
                <w:caps/>
                <w:sz w:val="24"/>
                <w:szCs w:val="24"/>
              </w:rPr>
            </w:pPr>
            <w:r w:rsidRPr="005A548F">
              <w:rPr>
                <w:bCs w:val="0"/>
                <w:sz w:val="24"/>
                <w:szCs w:val="24"/>
              </w:rPr>
              <w:t>SINDICATURA</w:t>
            </w:r>
          </w:p>
        </w:tc>
        <w:tc>
          <w:tcPr>
            <w:tcW w:w="6475" w:type="dxa"/>
          </w:tcPr>
          <w:p w:rsidR="007A4FBF" w:rsidRPr="005A548F" w:rsidRDefault="007A4FBF" w:rsidP="007A4FBF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4"/>
                <w:szCs w:val="24"/>
              </w:rPr>
            </w:pPr>
            <w:r w:rsidRPr="005A548F">
              <w:rPr>
                <w:sz w:val="24"/>
                <w:szCs w:val="24"/>
              </w:rPr>
              <w:t>OPERACIÓN DE LA ADMINISTRACIÓN</w:t>
            </w:r>
          </w:p>
          <w:p w:rsidR="007A4FBF" w:rsidRPr="005A548F" w:rsidRDefault="007A4FBF" w:rsidP="007A4FBF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4"/>
                <w:szCs w:val="24"/>
              </w:rPr>
            </w:pPr>
            <w:r w:rsidRPr="005A548F">
              <w:rPr>
                <w:sz w:val="24"/>
                <w:szCs w:val="24"/>
              </w:rPr>
              <w:t>ASESORÍA JURÍDICA</w:t>
            </w:r>
          </w:p>
          <w:p w:rsidR="007A4FBF" w:rsidRPr="005A548F" w:rsidRDefault="007A4FBF" w:rsidP="00905F5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7A4FBF" w:rsidRDefault="007A4FBF" w:rsidP="007A4FBF">
      <w:pPr>
        <w:jc w:val="both"/>
      </w:pP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PROGRAMA.-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OPERACIÓN DE LA ADMINISTRACIÓN.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 xml:space="preserve">NOMBRE DEL PROYECTO.- </w:t>
      </w:r>
      <w:r w:rsidRPr="005A548F">
        <w:rPr>
          <w:sz w:val="24"/>
          <w:szCs w:val="24"/>
        </w:rPr>
        <w:t>ASESORÍAS JURÍDICAS.</w:t>
      </w:r>
      <w:bookmarkStart w:id="0" w:name="_GoBack"/>
      <w:bookmarkEnd w:id="0"/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OBJETIVO DEL PROYECTO.-</w:t>
      </w:r>
      <w:r w:rsidRPr="005A548F">
        <w:rPr>
          <w:sz w:val="24"/>
          <w:szCs w:val="24"/>
        </w:rPr>
        <w:t xml:space="preserve"> LLEVAR ACABO LA DEFENSA Y CUIDAR EN TODO MOMENTO LOS INTERESES DEL MUNICIPIO.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INDICADORES DE GESTIÓN.-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NÚMERO DE CUMPLIMIENTOS EJECUTADOS POR SINDICATURA RESPECTO DE LOS DECRETOS EMITIDOS POR EL AYUNTAMIENTO.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META DEL INDICADOR.-</w:t>
      </w:r>
      <w:r w:rsidR="00B050E6">
        <w:rPr>
          <w:sz w:val="24"/>
          <w:szCs w:val="24"/>
        </w:rPr>
        <w:t xml:space="preserve"> 307</w:t>
      </w:r>
      <w:r w:rsidRPr="005A548F">
        <w:rPr>
          <w:sz w:val="24"/>
          <w:szCs w:val="24"/>
        </w:rPr>
        <w:t xml:space="preserve"> CASOS.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SUPUESTOS.-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SE LLEVA A CABO LA DEFENSA JURÍDICA EN TIEMPO Y FORMA.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MONTO DEL PROYECTO.-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="00B050E6">
        <w:rPr>
          <w:sz w:val="24"/>
          <w:szCs w:val="24"/>
        </w:rPr>
        <w:t>$139200</w:t>
      </w:r>
      <w:r w:rsidRPr="005A548F">
        <w:rPr>
          <w:sz w:val="24"/>
          <w:szCs w:val="24"/>
        </w:rPr>
        <w:t>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COMPROMISO QUE ABONA.-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NO APLICA.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PROYECTO CON PERSPECTIVA DE GÉNERO.-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NO.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FECHA DE INICIO.-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="00B050E6">
        <w:rPr>
          <w:sz w:val="24"/>
          <w:szCs w:val="24"/>
        </w:rPr>
        <w:t>01 DE ENERO DEL 2016</w:t>
      </w:r>
      <w:r w:rsidRPr="005A548F">
        <w:rPr>
          <w:sz w:val="24"/>
          <w:szCs w:val="24"/>
        </w:rPr>
        <w:t>.</w:t>
      </w:r>
    </w:p>
    <w:p w:rsidR="007A4FBF" w:rsidRPr="005A548F" w:rsidRDefault="007A4FBF" w:rsidP="007A4FBF">
      <w:pPr>
        <w:spacing w:line="276" w:lineRule="auto"/>
        <w:jc w:val="both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FECHA DE TÉRMINO.-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="00B050E6">
        <w:rPr>
          <w:sz w:val="24"/>
          <w:szCs w:val="24"/>
        </w:rPr>
        <w:t>31 DE DICIEMBRE DEL 2016</w:t>
      </w:r>
      <w:r w:rsidRPr="005A548F">
        <w:rPr>
          <w:sz w:val="24"/>
          <w:szCs w:val="24"/>
        </w:rPr>
        <w:t>.</w:t>
      </w:r>
    </w:p>
    <w:p w:rsidR="007A4FBF" w:rsidRDefault="007A4FBF" w:rsidP="007A4FBF">
      <w:pPr>
        <w:spacing w:line="276" w:lineRule="auto"/>
        <w:jc w:val="both"/>
      </w:pPr>
    </w:p>
    <w:p w:rsidR="007A4FBF" w:rsidRDefault="007A4FBF" w:rsidP="007A4FBF">
      <w:pPr>
        <w:jc w:val="both"/>
      </w:pPr>
    </w:p>
    <w:tbl>
      <w:tblPr>
        <w:tblStyle w:val="Tablanormal1"/>
        <w:tblW w:w="11514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1057"/>
        <w:gridCol w:w="710"/>
        <w:gridCol w:w="992"/>
        <w:gridCol w:w="709"/>
        <w:gridCol w:w="708"/>
        <w:gridCol w:w="851"/>
        <w:gridCol w:w="850"/>
        <w:gridCol w:w="993"/>
        <w:gridCol w:w="850"/>
        <w:gridCol w:w="992"/>
        <w:gridCol w:w="851"/>
        <w:gridCol w:w="992"/>
        <w:gridCol w:w="959"/>
      </w:tblGrid>
      <w:tr w:rsidR="003212D9" w:rsidRPr="005A548F" w:rsidTr="0032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B050E6" w:rsidRPr="00B050E6" w:rsidRDefault="00B050E6" w:rsidP="00905F5A">
            <w:pPr>
              <w:jc w:val="center"/>
              <w:rPr>
                <w:sz w:val="14"/>
                <w:szCs w:val="14"/>
              </w:rPr>
            </w:pPr>
            <w:r w:rsidRPr="00B050E6">
              <w:rPr>
                <w:color w:val="1F4E79" w:themeColor="accent1" w:themeShade="80"/>
                <w:sz w:val="14"/>
                <w:szCs w:val="14"/>
              </w:rPr>
              <w:t>INDICADOR.</w:t>
            </w:r>
          </w:p>
        </w:tc>
        <w:tc>
          <w:tcPr>
            <w:tcW w:w="710" w:type="dxa"/>
          </w:tcPr>
          <w:p w:rsidR="00B050E6" w:rsidRPr="003212D9" w:rsidRDefault="00B050E6" w:rsidP="00B05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212D9">
              <w:rPr>
                <w:color w:val="1F4E79" w:themeColor="accent1" w:themeShade="80"/>
                <w:sz w:val="14"/>
                <w:szCs w:val="14"/>
              </w:rPr>
              <w:t>ENERO.</w:t>
            </w:r>
          </w:p>
        </w:tc>
        <w:tc>
          <w:tcPr>
            <w:tcW w:w="992" w:type="dxa"/>
          </w:tcPr>
          <w:p w:rsidR="00B050E6" w:rsidRPr="00B050E6" w:rsidRDefault="00B050E6" w:rsidP="00B05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FEBRERO.</w:t>
            </w:r>
          </w:p>
        </w:tc>
        <w:tc>
          <w:tcPr>
            <w:tcW w:w="709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050E6">
              <w:rPr>
                <w:color w:val="1F4E79" w:themeColor="accent1" w:themeShade="80"/>
                <w:sz w:val="14"/>
                <w:szCs w:val="14"/>
              </w:rPr>
              <w:t>MARZO.</w:t>
            </w:r>
          </w:p>
        </w:tc>
        <w:tc>
          <w:tcPr>
            <w:tcW w:w="708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ABRIL.</w:t>
            </w:r>
          </w:p>
        </w:tc>
        <w:tc>
          <w:tcPr>
            <w:tcW w:w="851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MAYO.</w:t>
            </w:r>
          </w:p>
        </w:tc>
        <w:tc>
          <w:tcPr>
            <w:tcW w:w="850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JUNIO.</w:t>
            </w:r>
          </w:p>
        </w:tc>
        <w:tc>
          <w:tcPr>
            <w:tcW w:w="993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JULIO.</w:t>
            </w:r>
          </w:p>
        </w:tc>
        <w:tc>
          <w:tcPr>
            <w:tcW w:w="850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B050E6">
              <w:rPr>
                <w:color w:val="1F4E79" w:themeColor="accent1" w:themeShade="80"/>
                <w:sz w:val="16"/>
                <w:szCs w:val="16"/>
              </w:rPr>
              <w:t>AGOSTO.</w:t>
            </w:r>
          </w:p>
        </w:tc>
        <w:tc>
          <w:tcPr>
            <w:tcW w:w="992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B050E6">
              <w:rPr>
                <w:color w:val="1F4E79" w:themeColor="accent1" w:themeShade="80"/>
                <w:sz w:val="14"/>
                <w:szCs w:val="14"/>
              </w:rPr>
              <w:t>SEPTIEMBRE.</w:t>
            </w:r>
          </w:p>
        </w:tc>
        <w:tc>
          <w:tcPr>
            <w:tcW w:w="851" w:type="dxa"/>
          </w:tcPr>
          <w:p w:rsidR="00B050E6" w:rsidRPr="00B050E6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6"/>
                <w:szCs w:val="16"/>
              </w:rPr>
            </w:pPr>
            <w:r w:rsidRPr="003212D9">
              <w:rPr>
                <w:color w:val="1F4E79" w:themeColor="accent1" w:themeShade="80"/>
                <w:sz w:val="12"/>
                <w:szCs w:val="12"/>
              </w:rPr>
              <w:t>OCTUBRE</w:t>
            </w:r>
            <w:r w:rsidRPr="00B050E6">
              <w:rPr>
                <w:color w:val="1F4E79" w:themeColor="accent1" w:themeShade="8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050E6" w:rsidRPr="003212D9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2"/>
                <w:szCs w:val="12"/>
              </w:rPr>
            </w:pPr>
            <w:r w:rsidRPr="003212D9">
              <w:rPr>
                <w:color w:val="1F4E79" w:themeColor="accent1" w:themeShade="80"/>
                <w:sz w:val="12"/>
                <w:szCs w:val="12"/>
              </w:rPr>
              <w:t>NOVIEMBRE.</w:t>
            </w:r>
          </w:p>
        </w:tc>
        <w:tc>
          <w:tcPr>
            <w:tcW w:w="959" w:type="dxa"/>
          </w:tcPr>
          <w:p w:rsidR="00B050E6" w:rsidRPr="003212D9" w:rsidRDefault="00B050E6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2"/>
                <w:szCs w:val="12"/>
              </w:rPr>
            </w:pPr>
            <w:r w:rsidRPr="003212D9">
              <w:rPr>
                <w:color w:val="1F4E79" w:themeColor="accent1" w:themeShade="80"/>
                <w:sz w:val="12"/>
                <w:szCs w:val="12"/>
              </w:rPr>
              <w:t>DICIEMBRE</w:t>
            </w:r>
            <w:r w:rsidR="003212D9" w:rsidRPr="003212D9">
              <w:rPr>
                <w:color w:val="1F4E79" w:themeColor="accent1" w:themeShade="80"/>
                <w:sz w:val="12"/>
                <w:szCs w:val="12"/>
              </w:rPr>
              <w:t>.</w:t>
            </w:r>
          </w:p>
        </w:tc>
      </w:tr>
      <w:tr w:rsidR="00B050E6" w:rsidTr="0032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B050E6" w:rsidRPr="003212D9" w:rsidRDefault="00B050E6" w:rsidP="00905F5A">
            <w:pPr>
              <w:jc w:val="center"/>
              <w:rPr>
                <w:b w:val="0"/>
                <w:sz w:val="14"/>
                <w:szCs w:val="14"/>
              </w:rPr>
            </w:pPr>
            <w:r w:rsidRPr="003212D9">
              <w:rPr>
                <w:b w:val="0"/>
                <w:sz w:val="14"/>
                <w:szCs w:val="14"/>
              </w:rPr>
              <w:t xml:space="preserve">NUMERO DE CUMPLIMIENTOS EJECUTADOS POR SINDICATURA RESPECTO DE LOS DECRETOS EMITIDOS POR EL PLENO DEL </w:t>
            </w:r>
            <w:r w:rsidRPr="003212D9">
              <w:rPr>
                <w:b w:val="0"/>
                <w:sz w:val="14"/>
                <w:szCs w:val="14"/>
              </w:rPr>
              <w:lastRenderedPageBreak/>
              <w:t>AYUNTAMIENTO.</w:t>
            </w:r>
          </w:p>
        </w:tc>
        <w:tc>
          <w:tcPr>
            <w:tcW w:w="710" w:type="dxa"/>
          </w:tcPr>
          <w:p w:rsidR="00B050E6" w:rsidRPr="005A548F" w:rsidRDefault="00B050E6" w:rsidP="003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3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050E6" w:rsidRPr="005A548F" w:rsidRDefault="00B050E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3212D9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3212D9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5A548F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3212D9" w:rsidRDefault="003212D9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B050E6" w:rsidRPr="003212D9" w:rsidRDefault="003212D9" w:rsidP="003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212D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3212D9" w:rsidRDefault="003212D9" w:rsidP="003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050E6" w:rsidRPr="003212D9" w:rsidRDefault="003212D9" w:rsidP="003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212D9">
              <w:rPr>
                <w:b/>
                <w:sz w:val="24"/>
                <w:szCs w:val="24"/>
              </w:rPr>
              <w:t>22</w:t>
            </w:r>
          </w:p>
        </w:tc>
      </w:tr>
    </w:tbl>
    <w:p w:rsidR="007A4FBF" w:rsidRDefault="007A4FBF" w:rsidP="007A4FBF">
      <w:pPr>
        <w:rPr>
          <w:b/>
          <w:color w:val="1F4E79" w:themeColor="accent1" w:themeShade="80"/>
        </w:rPr>
      </w:pP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PROGRAMA.-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OPERACIÓN DE LA ADMINISTRACIÓN.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NOMBRE DEL PROYECTO.-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OPERACIÓN DE LA ADMINISTRACIÓN DE LA DIRECCIÓN JURÍDICO CONTENCIOSO.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OBJETIVO DEL PROYECTO.-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TRAMITAR LOS ASUNTOS DE ASESORÍA LEGAL Y FORMULAR LOS ACTOS JURÍDICOS LITIGIOSOS EN LOS QUE EL MUNICIPIO DE TIZAPÁN SEA PARTE.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INDICADOR DE CUMPLIMIENTO DEL OBJETIVO.-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NÚMERO DE ASESORÍAS BRINDADAS A DEPENDENCIAS EXTERNAS, AL MUNICIPIO Y A LA CIUDADANÍA.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META DEL INDICADOR.-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="00954EE8">
        <w:rPr>
          <w:sz w:val="24"/>
          <w:szCs w:val="24"/>
        </w:rPr>
        <w:t>821</w:t>
      </w:r>
      <w:r w:rsidRPr="005A548F">
        <w:rPr>
          <w:sz w:val="24"/>
          <w:szCs w:val="24"/>
        </w:rPr>
        <w:t xml:space="preserve"> PERSONAS ATENDIDAS.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ENTREGABLE DEL PROYECTO.-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ASUNTOS LEGALES ATENDIDOS.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 xml:space="preserve">INDICADORES DE GESTIÓN.- </w:t>
      </w:r>
      <w:r w:rsidRPr="005A548F">
        <w:rPr>
          <w:sz w:val="24"/>
          <w:szCs w:val="24"/>
        </w:rPr>
        <w:t>NÚMERO DE JUICIOS LABORALES EN CONTRA DEL AYUNTAMIENTO ATENDIDOS.</w:t>
      </w:r>
    </w:p>
    <w:p w:rsidR="007A4FBF" w:rsidRPr="00C928C5" w:rsidRDefault="007A4FBF" w:rsidP="007A4FBF">
      <w:pPr>
        <w:spacing w:line="276" w:lineRule="auto"/>
        <w:rPr>
          <w:color w:val="000000" w:themeColor="text1"/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 xml:space="preserve">META DEL INDICADOR.-  </w:t>
      </w:r>
      <w:r>
        <w:rPr>
          <w:color w:val="000000" w:themeColor="text1"/>
          <w:sz w:val="24"/>
          <w:szCs w:val="24"/>
        </w:rPr>
        <w:t>0.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SUPUESTOS.-</w:t>
      </w:r>
      <w:r w:rsidRPr="005A548F">
        <w:rPr>
          <w:sz w:val="24"/>
          <w:szCs w:val="24"/>
        </w:rPr>
        <w:t xml:space="preserve"> EL MUNICIPIO ES PARTE DE ACTOS JURÍDICOS EN LITIGIO.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MONTO DEL PROYECTO.-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>$0.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COMPROMISO QUE ABONA.-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NO APLICA.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PROYECTO CON PERSPECTIVA DE GÉNERO.-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Pr="005A548F">
        <w:rPr>
          <w:sz w:val="24"/>
          <w:szCs w:val="24"/>
        </w:rPr>
        <w:t>NO.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>FECHA DE INICIO.-</w:t>
      </w:r>
      <w:r w:rsidRPr="005A548F">
        <w:rPr>
          <w:color w:val="1F4E79" w:themeColor="accent1" w:themeShade="80"/>
          <w:sz w:val="24"/>
          <w:szCs w:val="24"/>
        </w:rPr>
        <w:t xml:space="preserve"> </w:t>
      </w:r>
      <w:r w:rsidR="00954EE8">
        <w:rPr>
          <w:sz w:val="24"/>
          <w:szCs w:val="24"/>
        </w:rPr>
        <w:t>01 DE ENERO DEL 2016</w:t>
      </w:r>
      <w:r w:rsidRPr="005A548F">
        <w:rPr>
          <w:sz w:val="24"/>
          <w:szCs w:val="24"/>
        </w:rPr>
        <w:t>.</w:t>
      </w:r>
    </w:p>
    <w:p w:rsidR="007A4FBF" w:rsidRPr="005A548F" w:rsidRDefault="007A4FBF" w:rsidP="007A4FBF">
      <w:pPr>
        <w:spacing w:line="276" w:lineRule="auto"/>
        <w:rPr>
          <w:sz w:val="24"/>
          <w:szCs w:val="24"/>
        </w:rPr>
      </w:pPr>
      <w:r w:rsidRPr="005A548F">
        <w:rPr>
          <w:b/>
          <w:color w:val="1F4E79" w:themeColor="accent1" w:themeShade="80"/>
          <w:sz w:val="24"/>
          <w:szCs w:val="24"/>
        </w:rPr>
        <w:t xml:space="preserve">FECHA DE TÉRMINO.- </w:t>
      </w:r>
      <w:r w:rsidRPr="005A548F">
        <w:rPr>
          <w:sz w:val="24"/>
          <w:szCs w:val="24"/>
        </w:rPr>
        <w:t>31 DE</w:t>
      </w:r>
      <w:r w:rsidR="00954EE8">
        <w:rPr>
          <w:sz w:val="24"/>
          <w:szCs w:val="24"/>
        </w:rPr>
        <w:t xml:space="preserve"> DICIEMBRE DEL 2016</w:t>
      </w:r>
      <w:r w:rsidRPr="005A548F">
        <w:rPr>
          <w:sz w:val="24"/>
          <w:szCs w:val="24"/>
        </w:rPr>
        <w:t>.</w:t>
      </w:r>
    </w:p>
    <w:p w:rsidR="007A4FBF" w:rsidRDefault="007A4FBF" w:rsidP="007A4FBF"/>
    <w:tbl>
      <w:tblPr>
        <w:tblStyle w:val="Tablanormal1"/>
        <w:tblW w:w="9776" w:type="dxa"/>
        <w:tblLayout w:type="fixed"/>
        <w:tblLook w:val="04A0" w:firstRow="1" w:lastRow="0" w:firstColumn="1" w:lastColumn="0" w:noHBand="0" w:noVBand="1"/>
      </w:tblPr>
      <w:tblGrid>
        <w:gridCol w:w="825"/>
        <w:gridCol w:w="666"/>
        <w:gridCol w:w="914"/>
        <w:gridCol w:w="709"/>
        <w:gridCol w:w="567"/>
        <w:gridCol w:w="709"/>
        <w:gridCol w:w="708"/>
        <w:gridCol w:w="567"/>
        <w:gridCol w:w="709"/>
        <w:gridCol w:w="851"/>
        <w:gridCol w:w="708"/>
        <w:gridCol w:w="851"/>
        <w:gridCol w:w="992"/>
      </w:tblGrid>
      <w:tr w:rsidR="007D1546" w:rsidRPr="005A548F" w:rsidTr="007D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E514AD" w:rsidRPr="00E514AD" w:rsidRDefault="00E514AD" w:rsidP="00905F5A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E514AD">
              <w:rPr>
                <w:color w:val="1F4E79" w:themeColor="accent1" w:themeShade="80"/>
                <w:sz w:val="16"/>
                <w:szCs w:val="16"/>
              </w:rPr>
              <w:t>INDICADOR.</w:t>
            </w:r>
          </w:p>
        </w:tc>
        <w:tc>
          <w:tcPr>
            <w:tcW w:w="666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ENERO.</w:t>
            </w:r>
          </w:p>
        </w:tc>
        <w:tc>
          <w:tcPr>
            <w:tcW w:w="914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FEBRERO.</w:t>
            </w:r>
          </w:p>
        </w:tc>
        <w:tc>
          <w:tcPr>
            <w:tcW w:w="709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MARZO.</w:t>
            </w:r>
          </w:p>
        </w:tc>
        <w:tc>
          <w:tcPr>
            <w:tcW w:w="567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2"/>
                <w:szCs w:val="12"/>
              </w:rPr>
            </w:pPr>
            <w:r w:rsidRPr="007D1546">
              <w:rPr>
                <w:color w:val="1F4E79" w:themeColor="accent1" w:themeShade="80"/>
                <w:sz w:val="12"/>
                <w:szCs w:val="12"/>
              </w:rPr>
              <w:t>ABRIL.</w:t>
            </w:r>
          </w:p>
        </w:tc>
        <w:tc>
          <w:tcPr>
            <w:tcW w:w="709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MAYO.</w:t>
            </w:r>
          </w:p>
        </w:tc>
        <w:tc>
          <w:tcPr>
            <w:tcW w:w="708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JUNIO.</w:t>
            </w:r>
          </w:p>
        </w:tc>
        <w:tc>
          <w:tcPr>
            <w:tcW w:w="567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2"/>
                <w:szCs w:val="12"/>
              </w:rPr>
            </w:pPr>
            <w:r w:rsidRPr="007D1546">
              <w:rPr>
                <w:color w:val="1F4E79" w:themeColor="accent1" w:themeShade="80"/>
                <w:sz w:val="12"/>
                <w:szCs w:val="12"/>
              </w:rPr>
              <w:t>JULIO.</w:t>
            </w:r>
          </w:p>
        </w:tc>
        <w:tc>
          <w:tcPr>
            <w:tcW w:w="709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2"/>
                <w:szCs w:val="12"/>
              </w:rPr>
            </w:pPr>
            <w:r w:rsidRPr="007D1546">
              <w:rPr>
                <w:color w:val="1F4E79" w:themeColor="accent1" w:themeShade="80"/>
                <w:sz w:val="12"/>
                <w:szCs w:val="12"/>
              </w:rPr>
              <w:t>AGOSTO.</w:t>
            </w:r>
          </w:p>
        </w:tc>
        <w:tc>
          <w:tcPr>
            <w:tcW w:w="851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0"/>
                <w:szCs w:val="10"/>
              </w:rPr>
            </w:pPr>
            <w:r w:rsidRPr="007D1546">
              <w:rPr>
                <w:color w:val="1F4E79" w:themeColor="accent1" w:themeShade="80"/>
                <w:sz w:val="10"/>
                <w:szCs w:val="10"/>
              </w:rPr>
              <w:t>SEPTIEMBRE.</w:t>
            </w:r>
          </w:p>
        </w:tc>
        <w:tc>
          <w:tcPr>
            <w:tcW w:w="708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0"/>
                <w:szCs w:val="10"/>
              </w:rPr>
            </w:pPr>
            <w:r w:rsidRPr="007D1546">
              <w:rPr>
                <w:color w:val="1F4E79" w:themeColor="accent1" w:themeShade="80"/>
                <w:sz w:val="10"/>
                <w:szCs w:val="10"/>
              </w:rPr>
              <w:t>OCTUBRE.</w:t>
            </w:r>
          </w:p>
        </w:tc>
        <w:tc>
          <w:tcPr>
            <w:tcW w:w="851" w:type="dxa"/>
          </w:tcPr>
          <w:p w:rsidR="00E514AD" w:rsidRPr="007D1546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0"/>
                <w:szCs w:val="10"/>
              </w:rPr>
            </w:pPr>
            <w:r w:rsidRPr="007D1546">
              <w:rPr>
                <w:color w:val="1F4E79" w:themeColor="accent1" w:themeShade="80"/>
                <w:sz w:val="10"/>
                <w:szCs w:val="10"/>
              </w:rPr>
              <w:t>NOVIEMBRE.</w:t>
            </w:r>
          </w:p>
        </w:tc>
        <w:tc>
          <w:tcPr>
            <w:tcW w:w="992" w:type="dxa"/>
          </w:tcPr>
          <w:p w:rsidR="00E514AD" w:rsidRPr="00E514AD" w:rsidRDefault="00E514AD" w:rsidP="00905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4"/>
                <w:szCs w:val="14"/>
              </w:rPr>
            </w:pPr>
            <w:r w:rsidRPr="00E514AD">
              <w:rPr>
                <w:color w:val="1F4E79" w:themeColor="accent1" w:themeShade="80"/>
                <w:sz w:val="14"/>
                <w:szCs w:val="14"/>
              </w:rPr>
              <w:t>DICIEMBRE.</w:t>
            </w:r>
          </w:p>
        </w:tc>
      </w:tr>
      <w:tr w:rsidR="007D1546" w:rsidRPr="00413018" w:rsidTr="007D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E514AD" w:rsidRPr="007D1546" w:rsidRDefault="00E514AD" w:rsidP="00905F5A">
            <w:pPr>
              <w:jc w:val="center"/>
              <w:rPr>
                <w:b w:val="0"/>
                <w:sz w:val="12"/>
                <w:szCs w:val="12"/>
              </w:rPr>
            </w:pPr>
            <w:r w:rsidRPr="007D1546">
              <w:rPr>
                <w:b w:val="0"/>
                <w:sz w:val="12"/>
                <w:szCs w:val="12"/>
              </w:rPr>
              <w:t>NUMERO DE ASESORÍAS BRINDADAS A LA CIUDADANÍA.</w:t>
            </w:r>
          </w:p>
        </w:tc>
        <w:tc>
          <w:tcPr>
            <w:tcW w:w="666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14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514AD" w:rsidRPr="007D1546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1546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E514AD" w:rsidRPr="007D1546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154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514AD" w:rsidRPr="007D1546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154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514AD" w:rsidRPr="007D1546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1546">
              <w:rPr>
                <w:b/>
                <w:sz w:val="24"/>
                <w:szCs w:val="24"/>
              </w:rPr>
              <w:t>29</w:t>
            </w:r>
          </w:p>
        </w:tc>
      </w:tr>
      <w:tr w:rsidR="007D1546" w:rsidRPr="00413018" w:rsidTr="007D1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E514AD" w:rsidRPr="007D1546" w:rsidRDefault="00E514AD" w:rsidP="00905F5A">
            <w:pPr>
              <w:jc w:val="center"/>
              <w:rPr>
                <w:b w:val="0"/>
                <w:sz w:val="12"/>
                <w:szCs w:val="12"/>
              </w:rPr>
            </w:pPr>
            <w:r w:rsidRPr="007D1546">
              <w:rPr>
                <w:b w:val="0"/>
                <w:sz w:val="12"/>
                <w:szCs w:val="12"/>
              </w:rPr>
              <w:t xml:space="preserve">NUMERO DE EVENTOS REALIZADOS POR LA DIRECCIÓN DE ASUNTOS </w:t>
            </w:r>
            <w:r w:rsidRPr="007D1546">
              <w:rPr>
                <w:b w:val="0"/>
                <w:sz w:val="12"/>
                <w:szCs w:val="12"/>
              </w:rPr>
              <w:lastRenderedPageBreak/>
              <w:t>INTERNOS EN ESCUELAS Y COLONIAS.</w:t>
            </w:r>
          </w:p>
        </w:tc>
        <w:tc>
          <w:tcPr>
            <w:tcW w:w="666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14" w:type="dxa"/>
          </w:tcPr>
          <w:p w:rsidR="00E514AD" w:rsidRPr="005A548F" w:rsidRDefault="00E514AD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54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14AD" w:rsidRPr="005A548F" w:rsidRDefault="00E514AD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54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14AD" w:rsidRPr="005A548F" w:rsidRDefault="007D1546" w:rsidP="00905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D1546" w:rsidRPr="00413018" w:rsidTr="007D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:rsidR="00E514AD" w:rsidRPr="007D1546" w:rsidRDefault="00E514AD" w:rsidP="00905F5A">
            <w:pPr>
              <w:jc w:val="center"/>
              <w:rPr>
                <w:b w:val="0"/>
                <w:sz w:val="12"/>
                <w:szCs w:val="12"/>
              </w:rPr>
            </w:pPr>
            <w:r w:rsidRPr="007D1546">
              <w:rPr>
                <w:b w:val="0"/>
                <w:sz w:val="12"/>
                <w:szCs w:val="12"/>
              </w:rPr>
              <w:t>NUMERO DE QUEJAS INTERPUESTAS VÍA INTERNET.</w:t>
            </w:r>
          </w:p>
        </w:tc>
        <w:tc>
          <w:tcPr>
            <w:tcW w:w="666" w:type="dxa"/>
          </w:tcPr>
          <w:p w:rsidR="00E514AD" w:rsidRPr="005A548F" w:rsidRDefault="00E514AD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54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E514AD" w:rsidRPr="005A548F" w:rsidRDefault="00E514AD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54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14AD" w:rsidRPr="005A548F" w:rsidRDefault="00E514AD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54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514AD" w:rsidRPr="005A548F" w:rsidRDefault="007D1546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14AD" w:rsidRPr="005A548F" w:rsidRDefault="00954EE8" w:rsidP="00905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A4FBF" w:rsidRPr="00413018" w:rsidRDefault="007A4FBF" w:rsidP="007A4FBF">
      <w:pPr>
        <w:rPr>
          <w:b/>
        </w:rPr>
      </w:pPr>
    </w:p>
    <w:p w:rsidR="007A4FBF" w:rsidRDefault="007A4FBF" w:rsidP="007A4FBF"/>
    <w:p w:rsidR="007A4FBF" w:rsidRDefault="007A4FBF" w:rsidP="007A4FBF"/>
    <w:p w:rsidR="00145135" w:rsidRDefault="00145135"/>
    <w:sectPr w:rsidR="00145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2886"/>
    <w:multiLevelType w:val="hybridMultilevel"/>
    <w:tmpl w:val="4EAC74CE"/>
    <w:lvl w:ilvl="0" w:tplc="12520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BF"/>
    <w:rsid w:val="00145135"/>
    <w:rsid w:val="002E44B0"/>
    <w:rsid w:val="003212D9"/>
    <w:rsid w:val="007A4FBF"/>
    <w:rsid w:val="007D1546"/>
    <w:rsid w:val="00954EE8"/>
    <w:rsid w:val="00B050E6"/>
    <w:rsid w:val="00E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E9EC6-75F9-47A9-974E-CBD3019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BF"/>
    <w:pPr>
      <w:ind w:left="720"/>
      <w:contextualSpacing/>
    </w:pPr>
  </w:style>
  <w:style w:type="table" w:styleId="Tablanormal1">
    <w:name w:val="Plain Table 1"/>
    <w:basedOn w:val="Tablanormal"/>
    <w:uiPriority w:val="41"/>
    <w:rsid w:val="007A4F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T04</cp:lastModifiedBy>
  <cp:revision>1</cp:revision>
  <dcterms:created xsi:type="dcterms:W3CDTF">2017-02-21T15:41:00Z</dcterms:created>
  <dcterms:modified xsi:type="dcterms:W3CDTF">2017-02-21T16:59:00Z</dcterms:modified>
</cp:coreProperties>
</file>